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51" w:rsidRDefault="00BF3151" w:rsidP="00BF3151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4980711</wp:posOffset>
            </wp:positionH>
            <wp:positionV relativeFrom="paragraph">
              <wp:posOffset>-483794</wp:posOffset>
            </wp:positionV>
            <wp:extent cx="1195070" cy="126174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52074A">
        <w:rPr>
          <w:sz w:val="40"/>
          <w:szCs w:val="40"/>
        </w:rPr>
        <w:t xml:space="preserve">Zeeuwse Watertafel – thematafel </w:t>
      </w:r>
      <w:r>
        <w:rPr>
          <w:sz w:val="40"/>
          <w:szCs w:val="40"/>
        </w:rPr>
        <w:t xml:space="preserve">Groen </w:t>
      </w:r>
    </w:p>
    <w:p w:rsidR="00BF3151" w:rsidRDefault="00BF3151" w:rsidP="00BF3151">
      <w:pPr>
        <w:rPr>
          <w:sz w:val="40"/>
          <w:szCs w:val="40"/>
        </w:rPr>
      </w:pPr>
    </w:p>
    <w:p w:rsidR="00BF3151" w:rsidRDefault="00BF3151" w:rsidP="00BF3151">
      <w:pPr>
        <w:pStyle w:val="Lijstalinea"/>
        <w:numPr>
          <w:ilvl w:val="0"/>
          <w:numId w:val="3"/>
        </w:numPr>
      </w:pPr>
      <w:r>
        <w:t xml:space="preserve">Schouwen- Duiveland biodiversiteit versterken </w:t>
      </w:r>
    </w:p>
    <w:p w:rsidR="00EA4BDE" w:rsidRDefault="00EA4BDE" w:rsidP="00EA4BDE">
      <w:pPr>
        <w:pStyle w:val="Lijstalinea"/>
        <w:numPr>
          <w:ilvl w:val="0"/>
          <w:numId w:val="7"/>
        </w:numPr>
      </w:pPr>
      <w:r>
        <w:t xml:space="preserve">Droogte </w:t>
      </w:r>
    </w:p>
    <w:p w:rsidR="00EA4BDE" w:rsidRDefault="00EA4BDE" w:rsidP="00EA4BDE">
      <w:pPr>
        <w:pStyle w:val="Lijstalinea"/>
        <w:numPr>
          <w:ilvl w:val="0"/>
          <w:numId w:val="7"/>
        </w:numPr>
      </w:pPr>
      <w:r>
        <w:t>Water</w:t>
      </w:r>
    </w:p>
    <w:p w:rsidR="00EA4BDE" w:rsidRDefault="00EA4BDE" w:rsidP="00EA4BDE">
      <w:pPr>
        <w:pStyle w:val="Lijstalinea"/>
        <w:numPr>
          <w:ilvl w:val="0"/>
          <w:numId w:val="7"/>
        </w:numPr>
      </w:pPr>
      <w:r>
        <w:t xml:space="preserve">Hitte </w:t>
      </w:r>
    </w:p>
    <w:p w:rsidR="003528C2" w:rsidRDefault="003528C2" w:rsidP="003528C2">
      <w:pPr>
        <w:pStyle w:val="Lijstalinea"/>
        <w:ind w:left="1080"/>
      </w:pPr>
    </w:p>
    <w:p w:rsidR="00BF3151" w:rsidRDefault="00BF3151" w:rsidP="00BF3151">
      <w:pPr>
        <w:pStyle w:val="Lijstalinea"/>
        <w:numPr>
          <w:ilvl w:val="0"/>
          <w:numId w:val="3"/>
        </w:numPr>
      </w:pPr>
      <w:r>
        <w:t>HZ: Hitte stedelijk gebied 6 graden hoger in de nacht.</w:t>
      </w:r>
      <w:r>
        <w:br/>
        <w:t xml:space="preserve">Plan stedenbouw/ groen; norm 33% groen (niet alleen over bomen) </w:t>
      </w:r>
      <w:r>
        <w:sym w:font="Wingdings" w:char="F0E0"/>
      </w:r>
      <w:r>
        <w:t xml:space="preserve"> omgevingswet </w:t>
      </w:r>
    </w:p>
    <w:p w:rsidR="003528C2" w:rsidRDefault="003528C2" w:rsidP="003528C2">
      <w:pPr>
        <w:pStyle w:val="Lijstalinea"/>
      </w:pPr>
    </w:p>
    <w:p w:rsidR="003528C2" w:rsidRDefault="00BF3151" w:rsidP="003528C2">
      <w:pPr>
        <w:pStyle w:val="Lijstalinea"/>
        <w:numPr>
          <w:ilvl w:val="0"/>
          <w:numId w:val="3"/>
        </w:numPr>
      </w:pPr>
      <w:proofErr w:type="spellStart"/>
      <w:r>
        <w:t>Scalda</w:t>
      </w:r>
      <w:proofErr w:type="spellEnd"/>
      <w:r>
        <w:t xml:space="preserve">: nieuwe opleiding </w:t>
      </w:r>
    </w:p>
    <w:p w:rsidR="003528C2" w:rsidRDefault="003528C2" w:rsidP="003528C2"/>
    <w:p w:rsidR="00BF3151" w:rsidRDefault="00BF3151" w:rsidP="00BF3151">
      <w:pPr>
        <w:pStyle w:val="Lijstalinea"/>
        <w:numPr>
          <w:ilvl w:val="0"/>
          <w:numId w:val="3"/>
        </w:numPr>
      </w:pPr>
      <w:r>
        <w:t xml:space="preserve">Gemeente Middelburg: dubbele </w:t>
      </w:r>
      <w:proofErr w:type="spellStart"/>
      <w:r>
        <w:t>herplant</w:t>
      </w:r>
      <w:proofErr w:type="spellEnd"/>
      <w:r>
        <w:t xml:space="preserve"> plicht stedelijk gebied beter in beeld </w:t>
      </w:r>
    </w:p>
    <w:p w:rsidR="00BF3151" w:rsidRDefault="00BF3151" w:rsidP="00BF3151">
      <w:pPr>
        <w:pStyle w:val="Lijstalinea"/>
        <w:numPr>
          <w:ilvl w:val="0"/>
          <w:numId w:val="3"/>
        </w:numPr>
      </w:pPr>
      <w:r>
        <w:t>‘’Tegelwippen’’ een plantje in de stoep</w:t>
      </w:r>
    </w:p>
    <w:p w:rsidR="003528C2" w:rsidRDefault="003528C2" w:rsidP="003528C2">
      <w:pPr>
        <w:pStyle w:val="Lijstalinea"/>
      </w:pPr>
    </w:p>
    <w:p w:rsidR="00BF3151" w:rsidRDefault="00EA7CB5" w:rsidP="00BF3151">
      <w:pPr>
        <w:pStyle w:val="Lijstalinea"/>
        <w:numPr>
          <w:ilvl w:val="0"/>
          <w:numId w:val="3"/>
        </w:numPr>
      </w:pPr>
      <w:r>
        <w:t xml:space="preserve">Natuureducatie </w:t>
      </w:r>
    </w:p>
    <w:p w:rsidR="00EA7CB5" w:rsidRDefault="00EA7CB5" w:rsidP="00BF3151">
      <w:pPr>
        <w:pStyle w:val="Lijstalinea"/>
        <w:numPr>
          <w:ilvl w:val="0"/>
          <w:numId w:val="3"/>
        </w:numPr>
      </w:pPr>
      <w:r>
        <w:t xml:space="preserve">Piekbuien </w:t>
      </w:r>
    </w:p>
    <w:p w:rsidR="003528C2" w:rsidRDefault="003528C2" w:rsidP="003528C2">
      <w:pPr>
        <w:pStyle w:val="Lijstalinea"/>
      </w:pPr>
    </w:p>
    <w:p w:rsidR="00EA4BDE" w:rsidRDefault="00EA4BDE" w:rsidP="00BF3151">
      <w:pPr>
        <w:pStyle w:val="Lijstalinea"/>
        <w:numPr>
          <w:ilvl w:val="0"/>
          <w:numId w:val="3"/>
        </w:numPr>
      </w:pPr>
      <w:r>
        <w:t xml:space="preserve">Beplanting – klimaatschade tegengaan </w:t>
      </w:r>
    </w:p>
    <w:p w:rsidR="00EA4BDE" w:rsidRDefault="00EA4BDE" w:rsidP="00EA4BDE">
      <w:pPr>
        <w:pStyle w:val="Lijstalinea"/>
        <w:numPr>
          <w:ilvl w:val="0"/>
          <w:numId w:val="5"/>
        </w:numPr>
      </w:pPr>
      <w:r>
        <w:t>Water beter vasthouden</w:t>
      </w:r>
    </w:p>
    <w:p w:rsidR="00EA4BDE" w:rsidRDefault="00EA4BDE" w:rsidP="00EA4BDE">
      <w:pPr>
        <w:pStyle w:val="Lijstalinea"/>
        <w:numPr>
          <w:ilvl w:val="0"/>
          <w:numId w:val="5"/>
        </w:numPr>
      </w:pPr>
      <w:proofErr w:type="spellStart"/>
      <w:r>
        <w:t>Natuurinclusief</w:t>
      </w:r>
      <w:proofErr w:type="spellEnd"/>
      <w:r>
        <w:t xml:space="preserve"> denken en handelen </w:t>
      </w:r>
    </w:p>
    <w:p w:rsidR="00EA4BDE" w:rsidRDefault="00EA4BDE" w:rsidP="00EA4BDE">
      <w:pPr>
        <w:pStyle w:val="Lijstalinea"/>
        <w:numPr>
          <w:ilvl w:val="0"/>
          <w:numId w:val="5"/>
        </w:numPr>
      </w:pPr>
      <w:r>
        <w:t xml:space="preserve">Biodiversiteit bevorderen </w:t>
      </w:r>
    </w:p>
    <w:p w:rsidR="00EA4BDE" w:rsidRDefault="00EA4BDE" w:rsidP="00EA4BDE">
      <w:pPr>
        <w:pStyle w:val="Lijstalinea"/>
        <w:numPr>
          <w:ilvl w:val="0"/>
          <w:numId w:val="5"/>
        </w:numPr>
      </w:pPr>
      <w:r>
        <w:t>Klimaatadaptie: hittestress</w:t>
      </w:r>
    </w:p>
    <w:p w:rsidR="00452AE3" w:rsidRDefault="00EA4BDE" w:rsidP="00EA4BDE">
      <w:pPr>
        <w:pStyle w:val="Lijstalinea"/>
        <w:numPr>
          <w:ilvl w:val="0"/>
          <w:numId w:val="5"/>
        </w:numPr>
      </w:pPr>
      <w:r>
        <w:t xml:space="preserve">Gezond en gelukkig met groen </w:t>
      </w:r>
      <w:r>
        <w:sym w:font="Wingdings" w:char="F0E0"/>
      </w:r>
      <w:r>
        <w:t xml:space="preserve"> welzijn inwoners </w:t>
      </w:r>
    </w:p>
    <w:p w:rsidR="00452AE3" w:rsidRDefault="00452AE3" w:rsidP="00EA4BDE">
      <w:pPr>
        <w:pStyle w:val="Lijstalinea"/>
        <w:numPr>
          <w:ilvl w:val="0"/>
          <w:numId w:val="5"/>
        </w:numPr>
      </w:pPr>
      <w:r>
        <w:t xml:space="preserve">Natuur educatie voor jong en oud </w:t>
      </w:r>
    </w:p>
    <w:p w:rsidR="003528C2" w:rsidRDefault="003528C2" w:rsidP="003528C2">
      <w:pPr>
        <w:pStyle w:val="Lijstalinea"/>
        <w:ind w:left="1080"/>
      </w:pPr>
    </w:p>
    <w:p w:rsidR="00452AE3" w:rsidRDefault="00452AE3" w:rsidP="00452AE3">
      <w:pPr>
        <w:pStyle w:val="Lijstalinea"/>
        <w:numPr>
          <w:ilvl w:val="0"/>
          <w:numId w:val="8"/>
        </w:numPr>
      </w:pPr>
      <w:r>
        <w:t xml:space="preserve">Kennis delen </w:t>
      </w:r>
    </w:p>
    <w:p w:rsidR="00452AE3" w:rsidRDefault="00452AE3" w:rsidP="00452AE3">
      <w:pPr>
        <w:pStyle w:val="Lijstalinea"/>
        <w:numPr>
          <w:ilvl w:val="0"/>
          <w:numId w:val="9"/>
        </w:numPr>
      </w:pPr>
      <w:r>
        <w:t xml:space="preserve">RWS/ Provincie/ WS </w:t>
      </w:r>
      <w:r>
        <w:sym w:font="Wingdings" w:char="F0E0"/>
      </w:r>
      <w:r>
        <w:t xml:space="preserve"> Nieuw leven inroepen </w:t>
      </w:r>
    </w:p>
    <w:p w:rsidR="00EA4BDE" w:rsidRDefault="00452AE3" w:rsidP="00452AE3">
      <w:pPr>
        <w:pStyle w:val="Lijstalinea"/>
        <w:numPr>
          <w:ilvl w:val="0"/>
          <w:numId w:val="9"/>
        </w:numPr>
      </w:pPr>
      <w:r>
        <w:t>Gemeentes WS</w:t>
      </w:r>
    </w:p>
    <w:p w:rsidR="00452AE3" w:rsidRDefault="00452AE3" w:rsidP="00452AE3">
      <w:pPr>
        <w:pStyle w:val="Lijstalinea"/>
        <w:numPr>
          <w:ilvl w:val="0"/>
          <w:numId w:val="9"/>
        </w:numPr>
      </w:pPr>
      <w:r>
        <w:t>‘’ Knoop stikstof eraan vast’’</w:t>
      </w:r>
    </w:p>
    <w:p w:rsidR="00452AE3" w:rsidRDefault="00452AE3" w:rsidP="00452AE3">
      <w:pPr>
        <w:pStyle w:val="Lijstalinea"/>
        <w:numPr>
          <w:ilvl w:val="0"/>
          <w:numId w:val="8"/>
        </w:numPr>
      </w:pPr>
      <w:r>
        <w:t xml:space="preserve">Niet al het groen is functioneel voor de biodiversiteit </w:t>
      </w:r>
    </w:p>
    <w:p w:rsidR="00452AE3" w:rsidRDefault="00452AE3" w:rsidP="00452AE3">
      <w:pPr>
        <w:pStyle w:val="Lijstalinea"/>
        <w:numPr>
          <w:ilvl w:val="0"/>
          <w:numId w:val="10"/>
        </w:numPr>
      </w:pPr>
      <w:r>
        <w:t>‘’Vrolijk beeld bloemen’’</w:t>
      </w:r>
    </w:p>
    <w:p w:rsidR="003528C2" w:rsidRDefault="003528C2" w:rsidP="003528C2">
      <w:pPr>
        <w:pStyle w:val="Lijstalinea"/>
        <w:ind w:left="1080"/>
      </w:pPr>
    </w:p>
    <w:p w:rsidR="00097AD8" w:rsidRDefault="00097AD8" w:rsidP="00097AD8">
      <w:pPr>
        <w:pStyle w:val="Lijstalinea"/>
        <w:numPr>
          <w:ilvl w:val="0"/>
          <w:numId w:val="8"/>
        </w:numPr>
      </w:pPr>
      <w:r>
        <w:t>1</w:t>
      </w:r>
      <w:r w:rsidRPr="00097AD8">
        <w:rPr>
          <w:vertAlign w:val="superscript"/>
        </w:rPr>
        <w:t>e</w:t>
      </w:r>
      <w:r>
        <w:t xml:space="preserve"> tafel:</w:t>
      </w:r>
    </w:p>
    <w:p w:rsidR="00097AD8" w:rsidRDefault="00097AD8" w:rsidP="00097AD8">
      <w:pPr>
        <w:pStyle w:val="Lijstalinea"/>
        <w:numPr>
          <w:ilvl w:val="0"/>
          <w:numId w:val="10"/>
        </w:numPr>
      </w:pPr>
      <w:proofErr w:type="spellStart"/>
      <w:r>
        <w:t>Scalda</w:t>
      </w:r>
      <w:proofErr w:type="spellEnd"/>
      <w:r>
        <w:t>, HZ, Gemeente Middelburg, Gemeente Schouwen- Duiveland, HZL, Waterschap</w:t>
      </w:r>
    </w:p>
    <w:p w:rsidR="00097AD8" w:rsidRDefault="00097AD8" w:rsidP="00097AD8">
      <w:pPr>
        <w:pStyle w:val="Lijstalinea"/>
        <w:numPr>
          <w:ilvl w:val="0"/>
          <w:numId w:val="8"/>
        </w:numPr>
      </w:pPr>
      <w:r>
        <w:t>2</w:t>
      </w:r>
      <w:r w:rsidRPr="00097AD8">
        <w:rPr>
          <w:vertAlign w:val="superscript"/>
        </w:rPr>
        <w:t>e</w:t>
      </w:r>
      <w:r>
        <w:t xml:space="preserve"> tafel </w:t>
      </w:r>
    </w:p>
    <w:p w:rsidR="00097AD8" w:rsidRDefault="00097AD8" w:rsidP="00097AD8">
      <w:pPr>
        <w:pStyle w:val="Lijstalinea"/>
        <w:numPr>
          <w:ilvl w:val="0"/>
          <w:numId w:val="10"/>
        </w:numPr>
      </w:pPr>
      <w:r>
        <w:t xml:space="preserve">HZ, Provincie Zeeland, Gemeente Hulst, Gemeente Schouwen- Duiveland, Rijkswaterstaat, jonge agrariërs, </w:t>
      </w:r>
      <w:r w:rsidR="003528C2">
        <w:t xml:space="preserve">Zeeland </w:t>
      </w:r>
      <w:proofErr w:type="spellStart"/>
      <w:r w:rsidR="003528C2">
        <w:t>Refinery</w:t>
      </w:r>
      <w:proofErr w:type="spellEnd"/>
      <w:r w:rsidR="003528C2">
        <w:t xml:space="preserve"> </w:t>
      </w:r>
    </w:p>
    <w:p w:rsidR="003528C2" w:rsidRDefault="003528C2" w:rsidP="003528C2">
      <w:pPr>
        <w:pStyle w:val="Lijstalinea"/>
        <w:numPr>
          <w:ilvl w:val="0"/>
          <w:numId w:val="8"/>
        </w:numPr>
      </w:pPr>
      <w:r>
        <w:t xml:space="preserve">Snelheid &lt;=&gt; Zorgvuldigheid </w:t>
      </w:r>
    </w:p>
    <w:p w:rsidR="003528C2" w:rsidRDefault="003528C2" w:rsidP="003528C2">
      <w:pPr>
        <w:pStyle w:val="Lijstalinea"/>
        <w:numPr>
          <w:ilvl w:val="0"/>
          <w:numId w:val="10"/>
        </w:numPr>
      </w:pPr>
      <w:r>
        <w:t xml:space="preserve">Prioriteiten </w:t>
      </w:r>
    </w:p>
    <w:p w:rsidR="003528C2" w:rsidRDefault="003528C2" w:rsidP="003528C2"/>
    <w:p w:rsidR="003528C2" w:rsidRDefault="003528C2" w:rsidP="003528C2">
      <w:pPr>
        <w:pStyle w:val="Lijstalinea"/>
        <w:numPr>
          <w:ilvl w:val="0"/>
          <w:numId w:val="8"/>
        </w:numPr>
      </w:pPr>
      <w:r>
        <w:t xml:space="preserve">Te veel eigen perspectief </w:t>
      </w:r>
    </w:p>
    <w:p w:rsidR="003528C2" w:rsidRDefault="003528C2" w:rsidP="003528C2"/>
    <w:p w:rsidR="003528C2" w:rsidRDefault="003528C2" w:rsidP="003528C2"/>
    <w:p w:rsidR="003528C2" w:rsidRDefault="003528C2" w:rsidP="003528C2">
      <w:pPr>
        <w:pStyle w:val="Lijstalinea"/>
        <w:numPr>
          <w:ilvl w:val="0"/>
          <w:numId w:val="8"/>
        </w:numPr>
      </w:pPr>
      <w:r>
        <w:t>Duinen</w:t>
      </w:r>
    </w:p>
    <w:p w:rsidR="003528C2" w:rsidRDefault="003528C2" w:rsidP="003528C2">
      <w:pPr>
        <w:pStyle w:val="Lijstalinea"/>
        <w:numPr>
          <w:ilvl w:val="0"/>
          <w:numId w:val="8"/>
        </w:numPr>
      </w:pPr>
      <w:r>
        <w:t xml:space="preserve">Bloemmengsel op dijken </w:t>
      </w:r>
    </w:p>
    <w:p w:rsidR="003528C2" w:rsidRDefault="003528C2" w:rsidP="003528C2">
      <w:pPr>
        <w:pStyle w:val="Lijstalinea"/>
        <w:numPr>
          <w:ilvl w:val="0"/>
          <w:numId w:val="8"/>
        </w:numPr>
      </w:pPr>
      <w:r>
        <w:t xml:space="preserve">Akkerranden met ‘’goede’’ bloemmengsels </w:t>
      </w:r>
    </w:p>
    <w:p w:rsidR="003528C2" w:rsidRDefault="00714BB5" w:rsidP="003528C2">
      <w:pPr>
        <w:pStyle w:val="Lijstalinea"/>
        <w:numPr>
          <w:ilvl w:val="0"/>
          <w:numId w:val="8"/>
        </w:numPr>
      </w:pPr>
      <w:r>
        <w:t xml:space="preserve">Nieuwbouw met grond i.p.v. zand </w:t>
      </w:r>
    </w:p>
    <w:p w:rsidR="00714BB5" w:rsidRDefault="00714BB5" w:rsidP="003528C2">
      <w:pPr>
        <w:pStyle w:val="Lijstalinea"/>
        <w:numPr>
          <w:ilvl w:val="0"/>
          <w:numId w:val="8"/>
        </w:numPr>
      </w:pPr>
      <w:r>
        <w:t xml:space="preserve">Dubbelgebruik landschap elementen </w:t>
      </w:r>
    </w:p>
    <w:p w:rsidR="00714BB5" w:rsidRDefault="00714BB5" w:rsidP="00714BB5"/>
    <w:p w:rsidR="00714BB5" w:rsidRDefault="00714BB5" w:rsidP="00714BB5">
      <w:pPr>
        <w:pStyle w:val="Lijstalinea"/>
        <w:numPr>
          <w:ilvl w:val="0"/>
          <w:numId w:val="8"/>
        </w:numPr>
      </w:pPr>
      <w:r>
        <w:lastRenderedPageBreak/>
        <w:t>Bosstrategie</w:t>
      </w:r>
    </w:p>
    <w:p w:rsidR="00714BB5" w:rsidRDefault="00714BB5" w:rsidP="00714BB5">
      <w:pPr>
        <w:pStyle w:val="Lijstalinea"/>
        <w:numPr>
          <w:ilvl w:val="0"/>
          <w:numId w:val="10"/>
        </w:numPr>
      </w:pPr>
      <w:r>
        <w:t xml:space="preserve">Den </w:t>
      </w:r>
      <w:r>
        <w:sym w:font="Wingdings" w:char="F0E0"/>
      </w:r>
      <w:r>
        <w:t xml:space="preserve"> andere variatie in planten</w:t>
      </w:r>
    </w:p>
    <w:p w:rsidR="00714BB5" w:rsidRDefault="00714BB5" w:rsidP="00714BB5">
      <w:pPr>
        <w:pStyle w:val="Lijstalinea"/>
        <w:ind w:left="1080"/>
      </w:pPr>
    </w:p>
    <w:p w:rsidR="00714BB5" w:rsidRDefault="00714BB5" w:rsidP="00714BB5">
      <w:pPr>
        <w:pStyle w:val="Lijstalinea"/>
        <w:numPr>
          <w:ilvl w:val="0"/>
          <w:numId w:val="11"/>
        </w:numPr>
      </w:pPr>
      <w:r>
        <w:t xml:space="preserve">Stimuleren boeren </w:t>
      </w:r>
      <w:r>
        <w:sym w:font="Wingdings" w:char="F0E0"/>
      </w:r>
      <w:r>
        <w:t xml:space="preserve"> Vergoeding of inzet ecologie </w:t>
      </w:r>
    </w:p>
    <w:p w:rsidR="00714BB5" w:rsidRDefault="00714BB5" w:rsidP="00714BB5"/>
    <w:p w:rsidR="00714BB5" w:rsidRDefault="00714BB5" w:rsidP="00714BB5">
      <w:pPr>
        <w:pStyle w:val="Lijstalinea"/>
        <w:numPr>
          <w:ilvl w:val="0"/>
          <w:numId w:val="11"/>
        </w:numPr>
      </w:pPr>
      <w:r>
        <w:t xml:space="preserve">Waterfilter met groen zuiveren </w:t>
      </w:r>
    </w:p>
    <w:p w:rsidR="00714BB5" w:rsidRDefault="00714BB5" w:rsidP="00714BB5">
      <w:pPr>
        <w:pStyle w:val="Lijstalinea"/>
      </w:pPr>
    </w:p>
    <w:p w:rsidR="00714BB5" w:rsidRDefault="00714BB5" w:rsidP="00714BB5">
      <w:pPr>
        <w:pStyle w:val="Lijstalinea"/>
        <w:numPr>
          <w:ilvl w:val="0"/>
          <w:numId w:val="11"/>
        </w:numPr>
      </w:pPr>
      <w:proofErr w:type="spellStart"/>
      <w:r>
        <w:t>Bokashi</w:t>
      </w:r>
      <w:proofErr w:type="spellEnd"/>
      <w:r>
        <w:t xml:space="preserve"> regelgeving</w:t>
      </w:r>
    </w:p>
    <w:p w:rsidR="00714BB5" w:rsidRDefault="00714BB5" w:rsidP="00714BB5">
      <w:pPr>
        <w:pStyle w:val="Lijstalinea"/>
        <w:numPr>
          <w:ilvl w:val="0"/>
          <w:numId w:val="10"/>
        </w:numPr>
      </w:pPr>
      <w:r>
        <w:t xml:space="preserve">Maaisel afval </w:t>
      </w:r>
      <w:r>
        <w:sym w:font="Wingdings" w:char="F0E0"/>
      </w:r>
      <w:r>
        <w:t xml:space="preserve"> Bodemverbeteraar </w:t>
      </w:r>
    </w:p>
    <w:p w:rsidR="00B02573" w:rsidRDefault="00B02573" w:rsidP="00714BB5">
      <w:pPr>
        <w:pStyle w:val="Lijstalinea"/>
        <w:numPr>
          <w:ilvl w:val="0"/>
          <w:numId w:val="10"/>
        </w:numPr>
      </w:pPr>
      <w:r>
        <w:t xml:space="preserve">Oost Zeeuws Vlaanderen – FBO’S </w:t>
      </w:r>
    </w:p>
    <w:p w:rsidR="00B02573" w:rsidRDefault="00B02573" w:rsidP="00714BB5">
      <w:pPr>
        <w:pStyle w:val="Lijstalinea"/>
        <w:numPr>
          <w:ilvl w:val="0"/>
          <w:numId w:val="10"/>
        </w:numPr>
      </w:pPr>
      <w:r>
        <w:t>Zuid Beveland - Prov.</w:t>
      </w:r>
    </w:p>
    <w:p w:rsidR="00B02573" w:rsidRDefault="00B02573" w:rsidP="00714BB5">
      <w:pPr>
        <w:pStyle w:val="Lijstalinea"/>
        <w:numPr>
          <w:ilvl w:val="0"/>
          <w:numId w:val="10"/>
        </w:numPr>
      </w:pPr>
      <w:r>
        <w:t xml:space="preserve">SP – Rijkswaterstaat Waterschap </w:t>
      </w:r>
    </w:p>
    <w:p w:rsidR="00B02573" w:rsidRDefault="00B02573" w:rsidP="00B02573">
      <w:pPr>
        <w:pStyle w:val="Lijstalinea"/>
        <w:numPr>
          <w:ilvl w:val="0"/>
          <w:numId w:val="12"/>
        </w:numPr>
      </w:pPr>
      <w:r>
        <w:t xml:space="preserve">Pilotresultaten </w:t>
      </w:r>
    </w:p>
    <w:p w:rsidR="00B02573" w:rsidRDefault="00B02573" w:rsidP="00B02573"/>
    <w:p w:rsidR="00B02573" w:rsidRDefault="00B02573" w:rsidP="00B02573">
      <w:pPr>
        <w:pStyle w:val="Lijstalinea"/>
        <w:numPr>
          <w:ilvl w:val="0"/>
          <w:numId w:val="12"/>
        </w:numPr>
      </w:pPr>
      <w:proofErr w:type="spellStart"/>
      <w:r>
        <w:t>Scalda</w:t>
      </w:r>
      <w:proofErr w:type="spellEnd"/>
      <w:r>
        <w:t xml:space="preserve"> </w:t>
      </w:r>
    </w:p>
    <w:p w:rsidR="00B02573" w:rsidRDefault="00B02573" w:rsidP="00B02573">
      <w:pPr>
        <w:pStyle w:val="Lijstalinea"/>
        <w:numPr>
          <w:ilvl w:val="0"/>
          <w:numId w:val="13"/>
        </w:numPr>
      </w:pPr>
      <w:r>
        <w:t xml:space="preserve">Thema’s in onderwijs </w:t>
      </w:r>
    </w:p>
    <w:p w:rsidR="00B02573" w:rsidRDefault="00B02573" w:rsidP="00B02573">
      <w:pPr>
        <w:pStyle w:val="Lijstalinea"/>
        <w:numPr>
          <w:ilvl w:val="0"/>
          <w:numId w:val="13"/>
        </w:numPr>
      </w:pPr>
      <w:r>
        <w:t xml:space="preserve">Opleidingen input </w:t>
      </w:r>
    </w:p>
    <w:p w:rsidR="00B02573" w:rsidRDefault="00B02573" w:rsidP="00B02573">
      <w:pPr>
        <w:pStyle w:val="Lijstalinea"/>
        <w:numPr>
          <w:ilvl w:val="0"/>
          <w:numId w:val="13"/>
        </w:numPr>
      </w:pPr>
      <w:r>
        <w:t xml:space="preserve">Bredere verhaal </w:t>
      </w:r>
    </w:p>
    <w:p w:rsidR="00B02573" w:rsidRDefault="00B02573" w:rsidP="00B02573"/>
    <w:p w:rsidR="00B02573" w:rsidRDefault="00B02573" w:rsidP="00B02573">
      <w:pPr>
        <w:pStyle w:val="Lijstalinea"/>
        <w:numPr>
          <w:ilvl w:val="0"/>
          <w:numId w:val="14"/>
        </w:numPr>
      </w:pPr>
      <w:r>
        <w:t xml:space="preserve">Educatie – bewustwording </w:t>
      </w:r>
    </w:p>
    <w:p w:rsidR="00777863" w:rsidRDefault="00777863" w:rsidP="00B522C1">
      <w:pPr>
        <w:pStyle w:val="Lijstalinea"/>
        <w:numPr>
          <w:ilvl w:val="0"/>
          <w:numId w:val="14"/>
        </w:numPr>
      </w:pPr>
      <w:r>
        <w:t>Verwaaiden (maaisel)</w:t>
      </w:r>
    </w:p>
    <w:p w:rsidR="00B02573" w:rsidRDefault="00175AC1" w:rsidP="00B522C1">
      <w:pPr>
        <w:pStyle w:val="Lijstalinea"/>
        <w:numPr>
          <w:ilvl w:val="0"/>
          <w:numId w:val="14"/>
        </w:numPr>
      </w:pPr>
      <w:r>
        <w:t xml:space="preserve">Verbinden verschillende sectoren: onderwijs – overheid – onderzoek – bedrijfsleven </w:t>
      </w:r>
    </w:p>
    <w:p w:rsidR="00175AC1" w:rsidRDefault="00175AC1" w:rsidP="00B02573">
      <w:pPr>
        <w:pStyle w:val="Lijstalinea"/>
        <w:numPr>
          <w:ilvl w:val="0"/>
          <w:numId w:val="14"/>
        </w:numPr>
      </w:pPr>
      <w:r>
        <w:t xml:space="preserve">Streekeigen soorten </w:t>
      </w:r>
    </w:p>
    <w:p w:rsidR="00175AC1" w:rsidRDefault="00175AC1" w:rsidP="00B02573">
      <w:pPr>
        <w:pStyle w:val="Lijstalinea"/>
        <w:numPr>
          <w:ilvl w:val="0"/>
          <w:numId w:val="14"/>
        </w:numPr>
      </w:pPr>
      <w:r>
        <w:t>Natuurlijk inkleden</w:t>
      </w:r>
    </w:p>
    <w:p w:rsidR="00175AC1" w:rsidRDefault="00175AC1" w:rsidP="00B02573">
      <w:pPr>
        <w:pStyle w:val="Lijstalinea"/>
        <w:numPr>
          <w:ilvl w:val="0"/>
          <w:numId w:val="14"/>
        </w:numPr>
      </w:pPr>
      <w:r>
        <w:t xml:space="preserve">Samenwerken en kennis delen </w:t>
      </w:r>
    </w:p>
    <w:p w:rsidR="00777863" w:rsidRDefault="00777863" w:rsidP="00777863"/>
    <w:p w:rsidR="00777863" w:rsidRDefault="00777863" w:rsidP="00777863">
      <w:pPr>
        <w:pStyle w:val="Lijstalinea"/>
        <w:numPr>
          <w:ilvl w:val="0"/>
          <w:numId w:val="14"/>
        </w:numPr>
      </w:pPr>
      <w:r>
        <w:t xml:space="preserve">Groen in inbreiding </w:t>
      </w:r>
    </w:p>
    <w:p w:rsidR="00777863" w:rsidRDefault="00777863" w:rsidP="00777863">
      <w:pPr>
        <w:pStyle w:val="Lijstalinea"/>
        <w:numPr>
          <w:ilvl w:val="0"/>
          <w:numId w:val="14"/>
        </w:numPr>
      </w:pPr>
      <w:r>
        <w:t>Normering (?) groen in plannen ?!</w:t>
      </w:r>
    </w:p>
    <w:p w:rsidR="00777863" w:rsidRDefault="00777863" w:rsidP="00777863">
      <w:pPr>
        <w:pStyle w:val="Lijstalinea"/>
        <w:numPr>
          <w:ilvl w:val="0"/>
          <w:numId w:val="14"/>
        </w:numPr>
      </w:pPr>
      <w:r>
        <w:t xml:space="preserve">Beeldvorming wat is ‘’groen’’ ? </w:t>
      </w:r>
    </w:p>
    <w:p w:rsidR="00777863" w:rsidRDefault="00777863" w:rsidP="00777863">
      <w:pPr>
        <w:pStyle w:val="Lijstalinea"/>
        <w:numPr>
          <w:ilvl w:val="0"/>
          <w:numId w:val="15"/>
        </w:numPr>
      </w:pPr>
      <w:r>
        <w:t>Bij inwoners (groenbeheer)</w:t>
      </w:r>
    </w:p>
    <w:p w:rsidR="00777863" w:rsidRDefault="00777863" w:rsidP="00777863">
      <w:pPr>
        <w:pStyle w:val="Lijstalinea"/>
        <w:numPr>
          <w:ilvl w:val="0"/>
          <w:numId w:val="16"/>
        </w:numPr>
      </w:pPr>
      <w:r>
        <w:t>Maatwerk in wijken/ buurten (ontwerp!)</w:t>
      </w:r>
    </w:p>
    <w:p w:rsidR="00777863" w:rsidRDefault="00777863" w:rsidP="00777863">
      <w:pPr>
        <w:pStyle w:val="Lijstalinea"/>
        <w:numPr>
          <w:ilvl w:val="0"/>
          <w:numId w:val="15"/>
        </w:numPr>
      </w:pPr>
      <w:r>
        <w:t xml:space="preserve">W. Wadi’s </w:t>
      </w:r>
    </w:p>
    <w:p w:rsidR="00777863" w:rsidRDefault="00777863" w:rsidP="00777863">
      <w:pPr>
        <w:pStyle w:val="Lijstalinea"/>
        <w:ind w:left="1080"/>
      </w:pPr>
    </w:p>
    <w:p w:rsidR="00777863" w:rsidRDefault="00777863" w:rsidP="00777863">
      <w:pPr>
        <w:pStyle w:val="Lijstalinea"/>
        <w:numPr>
          <w:ilvl w:val="0"/>
          <w:numId w:val="16"/>
        </w:numPr>
      </w:pPr>
      <w:proofErr w:type="spellStart"/>
      <w:r>
        <w:t>Scalda</w:t>
      </w:r>
      <w:proofErr w:type="spellEnd"/>
      <w:r>
        <w:t xml:space="preserve">: </w:t>
      </w:r>
    </w:p>
    <w:p w:rsidR="00777863" w:rsidRDefault="00777863" w:rsidP="00777863">
      <w:pPr>
        <w:pStyle w:val="Lijstalinea"/>
        <w:numPr>
          <w:ilvl w:val="0"/>
          <w:numId w:val="15"/>
        </w:numPr>
      </w:pPr>
      <w:r>
        <w:t xml:space="preserve">Lange termijn </w:t>
      </w:r>
      <w:proofErr w:type="spellStart"/>
      <w:r>
        <w:t>icm</w:t>
      </w:r>
      <w:proofErr w:type="spellEnd"/>
      <w:r>
        <w:t xml:space="preserve"> bouwopgave &amp; groen combineren </w:t>
      </w:r>
    </w:p>
    <w:p w:rsidR="00B61E75" w:rsidRDefault="00B61E75" w:rsidP="00777863">
      <w:pPr>
        <w:pStyle w:val="Lijstalinea"/>
        <w:numPr>
          <w:ilvl w:val="0"/>
          <w:numId w:val="15"/>
        </w:numPr>
      </w:pPr>
      <w:r>
        <w:t xml:space="preserve">Minimaal 10% erbij </w:t>
      </w:r>
    </w:p>
    <w:p w:rsidR="00777863" w:rsidRDefault="00777863" w:rsidP="00777863">
      <w:pPr>
        <w:pStyle w:val="Lijstalinea"/>
        <w:numPr>
          <w:ilvl w:val="0"/>
          <w:numId w:val="15"/>
        </w:numPr>
      </w:pPr>
      <w:r>
        <w:t>33% groennorm?</w:t>
      </w:r>
    </w:p>
    <w:p w:rsidR="00777863" w:rsidRDefault="00777863" w:rsidP="00777863">
      <w:pPr>
        <w:pStyle w:val="Lijstalinea"/>
        <w:numPr>
          <w:ilvl w:val="0"/>
          <w:numId w:val="15"/>
        </w:numPr>
      </w:pPr>
      <w:r>
        <w:t xml:space="preserve">Salvia’s </w:t>
      </w:r>
      <w:proofErr w:type="spellStart"/>
      <w:r>
        <w:t>Rubbeckia’s</w:t>
      </w:r>
      <w:proofErr w:type="spellEnd"/>
      <w:r>
        <w:t xml:space="preserve"> </w:t>
      </w:r>
    </w:p>
    <w:p w:rsidR="00B61E75" w:rsidRDefault="00B61E75" w:rsidP="00777863">
      <w:pPr>
        <w:pStyle w:val="Lijstalinea"/>
        <w:numPr>
          <w:ilvl w:val="0"/>
          <w:numId w:val="15"/>
        </w:numPr>
      </w:pPr>
      <w:r>
        <w:t xml:space="preserve">Gemeente Middelburg inkopen of telen </w:t>
      </w:r>
    </w:p>
    <w:p w:rsidR="003528C2" w:rsidRDefault="003528C2" w:rsidP="003528C2"/>
    <w:p w:rsidR="00980B02" w:rsidRDefault="00B61E75" w:rsidP="00B61E75">
      <w:pPr>
        <w:pStyle w:val="Lijstalinea"/>
        <w:numPr>
          <w:ilvl w:val="0"/>
          <w:numId w:val="16"/>
        </w:numPr>
      </w:pPr>
      <w:r>
        <w:t xml:space="preserve">Bewustwording bij de volgende generatie hoveniers </w:t>
      </w:r>
    </w:p>
    <w:p w:rsidR="00B61E75" w:rsidRDefault="00B61E75" w:rsidP="00B61E75">
      <w:pPr>
        <w:pStyle w:val="Lijstalinea"/>
        <w:numPr>
          <w:ilvl w:val="0"/>
          <w:numId w:val="17"/>
        </w:numPr>
      </w:pPr>
      <w:r>
        <w:t xml:space="preserve">Meedenken met de seizoenen </w:t>
      </w:r>
    </w:p>
    <w:p w:rsidR="00B61E75" w:rsidRDefault="00B61E75" w:rsidP="00B61E75">
      <w:pPr>
        <w:pStyle w:val="Lijstalinea"/>
        <w:numPr>
          <w:ilvl w:val="0"/>
          <w:numId w:val="17"/>
        </w:numPr>
      </w:pPr>
      <w:r>
        <w:t xml:space="preserve">Ontwerpen </w:t>
      </w:r>
    </w:p>
    <w:p w:rsidR="00B61E75" w:rsidRDefault="00B61E75" w:rsidP="00B61E75">
      <w:pPr>
        <w:pStyle w:val="Lijstalinea"/>
        <w:numPr>
          <w:ilvl w:val="0"/>
          <w:numId w:val="17"/>
        </w:numPr>
      </w:pPr>
      <w:r>
        <w:t xml:space="preserve">Connectie met groen, water, hitte </w:t>
      </w:r>
    </w:p>
    <w:sectPr w:rsidR="00B6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730"/>
    <w:multiLevelType w:val="hybridMultilevel"/>
    <w:tmpl w:val="E71A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829"/>
    <w:multiLevelType w:val="hybridMultilevel"/>
    <w:tmpl w:val="AD9A8A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0D40"/>
    <w:multiLevelType w:val="hybridMultilevel"/>
    <w:tmpl w:val="F774BCD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D4F67"/>
    <w:multiLevelType w:val="hybridMultilevel"/>
    <w:tmpl w:val="162E65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43297"/>
    <w:multiLevelType w:val="hybridMultilevel"/>
    <w:tmpl w:val="0C56A6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19F"/>
    <w:multiLevelType w:val="hybridMultilevel"/>
    <w:tmpl w:val="761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301B"/>
    <w:multiLevelType w:val="hybridMultilevel"/>
    <w:tmpl w:val="6DF6D4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E67BA"/>
    <w:multiLevelType w:val="hybridMultilevel"/>
    <w:tmpl w:val="117C16F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80A8E"/>
    <w:multiLevelType w:val="hybridMultilevel"/>
    <w:tmpl w:val="70D0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A782F"/>
    <w:multiLevelType w:val="hybridMultilevel"/>
    <w:tmpl w:val="D32273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D7E64"/>
    <w:multiLevelType w:val="hybridMultilevel"/>
    <w:tmpl w:val="2976D8A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7028C"/>
    <w:multiLevelType w:val="hybridMultilevel"/>
    <w:tmpl w:val="2458D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A2258"/>
    <w:multiLevelType w:val="hybridMultilevel"/>
    <w:tmpl w:val="2EBA096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8A0C94"/>
    <w:multiLevelType w:val="hybridMultilevel"/>
    <w:tmpl w:val="09B6E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F0BEF"/>
    <w:multiLevelType w:val="hybridMultilevel"/>
    <w:tmpl w:val="13F4B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3095"/>
    <w:multiLevelType w:val="hybridMultilevel"/>
    <w:tmpl w:val="E208D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16317"/>
    <w:multiLevelType w:val="hybridMultilevel"/>
    <w:tmpl w:val="3C0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1"/>
    <w:rsid w:val="00097AD8"/>
    <w:rsid w:val="00175AC1"/>
    <w:rsid w:val="003528C2"/>
    <w:rsid w:val="00452AE3"/>
    <w:rsid w:val="00482CAE"/>
    <w:rsid w:val="00700BBD"/>
    <w:rsid w:val="00714BB5"/>
    <w:rsid w:val="00777863"/>
    <w:rsid w:val="007E5688"/>
    <w:rsid w:val="00824B0F"/>
    <w:rsid w:val="009241E9"/>
    <w:rsid w:val="00B02573"/>
    <w:rsid w:val="00B61E75"/>
    <w:rsid w:val="00B64140"/>
    <w:rsid w:val="00BF3151"/>
    <w:rsid w:val="00EA4BDE"/>
    <w:rsid w:val="00EA7CB5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74B8-195D-4B84-AF98-766F172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3151"/>
    <w:pPr>
      <w:spacing w:after="0" w:line="240" w:lineRule="auto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700BB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0BB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0BBD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700BBD"/>
    <w:pPr>
      <w:keepNext/>
      <w:keepLines/>
      <w:spacing w:before="60" w:after="60"/>
      <w:outlineLvl w:val="3"/>
    </w:pPr>
    <w:rPr>
      <w:rFonts w:eastAsiaTheme="majorEastAsia" w:cstheme="majorBidi"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0BBD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700BBD"/>
    <w:rPr>
      <w:rFonts w:ascii="Trebuchet MS" w:eastAsiaTheme="majorEastAsia" w:hAnsi="Trebuchet MS" w:cstheme="majorBidi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BBD"/>
    <w:rPr>
      <w:rFonts w:ascii="Trebuchet MS" w:eastAsiaTheme="majorEastAsia" w:hAnsi="Trebuchet MS" w:cstheme="majorBidi"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0BBD"/>
    <w:rPr>
      <w:rFonts w:ascii="Trebuchet MS" w:eastAsiaTheme="majorEastAsia" w:hAnsi="Trebuchet MS" w:cstheme="majorBidi"/>
      <w:color w:val="000000" w:themeColor="text1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0BBD"/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00BBD"/>
    <w:rPr>
      <w:rFonts w:ascii="Trebuchet MS" w:eastAsiaTheme="majorEastAsia" w:hAnsi="Trebuchet MS" w:cstheme="majorBidi"/>
      <w:color w:val="000000" w:themeColor="text1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00BBD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0BBD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00BBD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0BBD"/>
    <w:rPr>
      <w:rFonts w:ascii="Trebuchet MS" w:eastAsiaTheme="minorEastAsia" w:hAnsi="Trebuchet MS"/>
      <w:color w:val="5A5A5A" w:themeColor="text1" w:themeTint="A5"/>
      <w:spacing w:val="15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00BBD"/>
    <w:rPr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700BBD"/>
    <w:pPr>
      <w:ind w:left="220"/>
    </w:pPr>
    <w:rPr>
      <w:smallCaps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00BBD"/>
    <w:pPr>
      <w:ind w:left="440"/>
    </w:pPr>
    <w:rPr>
      <w:iCs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00BBD"/>
    <w:pPr>
      <w:ind w:left="660"/>
    </w:pPr>
    <w:rPr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700BBD"/>
    <w:pPr>
      <w:ind w:left="880"/>
    </w:pPr>
    <w:rPr>
      <w:sz w:val="18"/>
      <w:szCs w:val="18"/>
    </w:rPr>
  </w:style>
  <w:style w:type="paragraph" w:customStyle="1" w:styleId="process">
    <w:name w:val="process"/>
    <w:basedOn w:val="Standaard"/>
    <w:autoRedefine/>
    <w:qFormat/>
    <w:rsid w:val="00700BBD"/>
    <w:pPr>
      <w:keepNext/>
      <w:keepLines/>
      <w:pageBreakBefore/>
      <w:spacing w:before="120" w:after="60"/>
      <w:outlineLvl w:val="0"/>
    </w:pPr>
    <w:rPr>
      <w:rFonts w:eastAsiaTheme="majorEastAsia" w:cstheme="majorBidi"/>
      <w:sz w:val="24"/>
      <w:szCs w:val="32"/>
    </w:rPr>
  </w:style>
  <w:style w:type="paragraph" w:styleId="Lijstalinea">
    <w:name w:val="List Paragraph"/>
    <w:basedOn w:val="Standaard"/>
    <w:uiPriority w:val="34"/>
    <w:qFormat/>
    <w:rsid w:val="00BF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Roeleveld</dc:creator>
  <cp:keywords/>
  <dc:description/>
  <cp:lastModifiedBy>Janneke la Gasse</cp:lastModifiedBy>
  <cp:revision>2</cp:revision>
  <dcterms:created xsi:type="dcterms:W3CDTF">2022-09-27T08:59:00Z</dcterms:created>
  <dcterms:modified xsi:type="dcterms:W3CDTF">2022-09-27T08:59:00Z</dcterms:modified>
</cp:coreProperties>
</file>